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F9" w:rsidRDefault="000451D1">
      <w:pPr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5353F9" w:rsidRDefault="005353F9">
      <w:pPr>
        <w:spacing w:line="56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5353F9" w:rsidRDefault="000451D1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郑东新区非物质文化遗产保护工作</w:t>
      </w:r>
    </w:p>
    <w:p w:rsidR="005353F9" w:rsidRDefault="000451D1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专家库成员名单</w:t>
      </w:r>
    </w:p>
    <w:p w:rsidR="005353F9" w:rsidRDefault="005353F9">
      <w:pPr>
        <w:spacing w:line="56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tbl>
      <w:tblPr>
        <w:tblW w:w="10087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91"/>
        <w:gridCol w:w="1134"/>
        <w:gridCol w:w="851"/>
        <w:gridCol w:w="850"/>
        <w:gridCol w:w="1843"/>
        <w:gridCol w:w="2552"/>
        <w:gridCol w:w="1966"/>
      </w:tblGrid>
      <w:tr w:rsidR="005353F9" w:rsidTr="00B727CC">
        <w:trPr>
          <w:tblHeader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专业领域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职称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工作单位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白玉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主任医师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郑州市骨科医院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蔡琛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主任医师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郑州人民医院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苌红军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传统体育游艺与竞技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国家级非物质文化遗产项目代表性传承人，副高级河南民间艺术师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荥阳苌家拳研究会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陈伟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国家高级烹调技师，市级非物质文化遗产项目代表性传承人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郑州商业技师学院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陈玉成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传统音乐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郑州广播电视台副台长，高级编辑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郑州广播电视台</w:t>
            </w:r>
          </w:p>
        </w:tc>
      </w:tr>
      <w:tr w:rsidR="005353F9" w:rsidTr="00B727CC">
        <w:trPr>
          <w:trHeight w:val="2448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段春峰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主治医师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曾任商丘市北区分院院长，商丘仁和中医院院长</w:t>
            </w:r>
          </w:p>
        </w:tc>
      </w:tr>
      <w:tr w:rsidR="005353F9" w:rsidTr="00B727CC">
        <w:trPr>
          <w:trHeight w:val="119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段明华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助理研究员、技师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河南省豫菜文化研究会</w:t>
            </w:r>
          </w:p>
        </w:tc>
      </w:tr>
      <w:tr w:rsidR="005353F9" w:rsidTr="00B727CC">
        <w:trPr>
          <w:trHeight w:val="192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郭永军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市级非物质文化遗产项目代表性传承人、高级技师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郑州市郭义食品有限公司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和有禄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传统体育游艺与竞技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国家级非物质文化遗产项目代表性传承人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温县和式太极拳学院</w:t>
            </w:r>
          </w:p>
        </w:tc>
      </w:tr>
      <w:tr w:rsidR="005353F9" w:rsidTr="00B727CC">
        <w:trPr>
          <w:trHeight w:val="90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 xml:space="preserve">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李金土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传统体育游艺与竞技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国家级非物质文化遗产项目代表性传承人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巩义市金王狮鼓文化传播有限公司</w:t>
            </w:r>
          </w:p>
        </w:tc>
      </w:tr>
      <w:tr w:rsidR="005353F9" w:rsidTr="00B727CC">
        <w:trPr>
          <w:trHeight w:val="64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刘鹏昱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非遗学博士，讲师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河南财经政法大学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卢荻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华北水利水电大学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br/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人文与艺术学院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罗真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博士，中级实验师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河南牧业经济学院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孟俊峰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非遗学博士，讲师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华北水利水电大学</w:t>
            </w:r>
          </w:p>
        </w:tc>
      </w:tr>
      <w:tr w:rsidR="005353F9" w:rsidTr="00B727CC">
        <w:trPr>
          <w:trHeight w:val="1758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潘凯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曲艺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市级非遗项目代表性传承人、中级民间艺术师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郑东新区教育文化体育局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任涛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木版年画非遗传承人，一级教师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郑州市第五十一中学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申国卿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传统体育游艺与竞技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少林与太极文化研究中心主任</w:t>
            </w:r>
          </w:p>
        </w:tc>
      </w:tr>
      <w:tr w:rsidR="005353F9" w:rsidTr="00B727CC">
        <w:trPr>
          <w:trHeight w:val="979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田温敬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研究员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河南省中西医结合医院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王沛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传统美术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副教授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郑州航空工业管理学院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魏振雷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传统音乐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副教授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河南职业技术学院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徐舒桐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副教授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河南警察学院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杨琪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河南警察学院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杨志敏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非遗研究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副教授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郑州航空工业管理学院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张晓芳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传统戏剧、曲艺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河南农业大学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赵申苒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河南中医药大学</w:t>
            </w:r>
          </w:p>
        </w:tc>
      </w:tr>
      <w:tr w:rsidR="005353F9" w:rsidTr="00B727CC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周全明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民俗、民间文学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博士，讲师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F9" w:rsidRDefault="000451D1">
            <w:pPr>
              <w:snapToGrid w:val="0"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郑州航空工业管理学院</w:t>
            </w:r>
          </w:p>
        </w:tc>
      </w:tr>
    </w:tbl>
    <w:p w:rsidR="005353F9" w:rsidRDefault="005353F9">
      <w:pPr>
        <w:spacing w:line="56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5353F9" w:rsidRDefault="005353F9">
      <w:pPr>
        <w:spacing w:line="560" w:lineRule="exact"/>
        <w:rPr>
          <w:rFonts w:ascii="Times New Roman" w:hAnsi="Times New Roman"/>
        </w:rPr>
      </w:pPr>
    </w:p>
    <w:p w:rsidR="005353F9" w:rsidRDefault="005353F9">
      <w:pPr>
        <w:spacing w:line="560" w:lineRule="exact"/>
        <w:rPr>
          <w:rFonts w:ascii="Times New Roman" w:hAnsi="Times New Roman"/>
        </w:rPr>
      </w:pPr>
    </w:p>
    <w:sectPr w:rsidR="005353F9" w:rsidSect="00B7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D1" w:rsidRDefault="000451D1" w:rsidP="00B727CC">
      <w:r>
        <w:separator/>
      </w:r>
    </w:p>
  </w:endnote>
  <w:endnote w:type="continuationSeparator" w:id="1">
    <w:p w:rsidR="000451D1" w:rsidRDefault="000451D1" w:rsidP="00B72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AB3C29D-24E4-4BD5-9CC2-832D6D683514}"/>
    <w:embedBold r:id="rId2" w:subsetted="1" w:fontKey="{3C13E6F6-F299-48DF-AC11-017D502707C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0BCA287-B7E8-47A8-B4E9-C435FACA062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465A740-A11F-44E1-A2B8-928C2917D99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D1" w:rsidRDefault="000451D1" w:rsidP="00B727CC">
      <w:r>
        <w:separator/>
      </w:r>
    </w:p>
  </w:footnote>
  <w:footnote w:type="continuationSeparator" w:id="1">
    <w:p w:rsidR="000451D1" w:rsidRDefault="000451D1" w:rsidP="00B72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91F7EAC"/>
    <w:rsid w:val="000451D1"/>
    <w:rsid w:val="005353F9"/>
    <w:rsid w:val="00B727CC"/>
    <w:rsid w:val="03802AE2"/>
    <w:rsid w:val="17367C2F"/>
    <w:rsid w:val="19D83220"/>
    <w:rsid w:val="2479115B"/>
    <w:rsid w:val="249E6E14"/>
    <w:rsid w:val="2A8448FD"/>
    <w:rsid w:val="2B0D6AA1"/>
    <w:rsid w:val="311F0BC5"/>
    <w:rsid w:val="3F4802E2"/>
    <w:rsid w:val="40D32A6B"/>
    <w:rsid w:val="4B840B46"/>
    <w:rsid w:val="4B951311"/>
    <w:rsid w:val="4E4C6A15"/>
    <w:rsid w:val="4E807407"/>
    <w:rsid w:val="4F3F4BCC"/>
    <w:rsid w:val="5F0B7A9D"/>
    <w:rsid w:val="5FA6034F"/>
    <w:rsid w:val="60002155"/>
    <w:rsid w:val="61CA2A1B"/>
    <w:rsid w:val="62FB30F6"/>
    <w:rsid w:val="691F7EAC"/>
    <w:rsid w:val="6D237EC3"/>
    <w:rsid w:val="6ECD3B4B"/>
    <w:rsid w:val="71460E01"/>
    <w:rsid w:val="72F23AA2"/>
    <w:rsid w:val="746721C8"/>
    <w:rsid w:val="7F56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3F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5353F9"/>
    <w:rPr>
      <w:color w:val="0000FF"/>
      <w:u w:val="single"/>
    </w:rPr>
  </w:style>
  <w:style w:type="paragraph" w:styleId="a5">
    <w:name w:val="header"/>
    <w:basedOn w:val="a"/>
    <w:link w:val="Char"/>
    <w:rsid w:val="00B72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27C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B72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727C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枯鱼</dc:creator>
  <cp:lastModifiedBy>Administrator</cp:lastModifiedBy>
  <cp:revision>2</cp:revision>
  <dcterms:created xsi:type="dcterms:W3CDTF">2025-10-17T03:30:00Z</dcterms:created>
  <dcterms:modified xsi:type="dcterms:W3CDTF">2025-11-04T02:49:00Z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4B84AEFACBBF474EBCF4BCC8B161D507_13</vt:lpwstr>
  </property>
  <property fmtid="{D5CDD505-2E9C-101B-9397-08002B2CF9AE}" pid="4" name="KSOTemplateDocerSaveRecord">
    <vt:lpwstr>eyJoZGlkIjoiNWNiOGIwOGViNTRiNDk1OTM5YmMzM2QyMTgzY2ZjOTgiLCJ1c2VySWQiOiIzNDk2MDM0ODkifQ==</vt:lpwstr>
  </property>
</Properties>
</file>