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关于举办郑东新区中小学生</w:t>
      </w: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“创意无限——</w:t>
      </w:r>
      <w:r>
        <w:rPr>
          <w:rFonts w:ascii="仿宋" w:hAnsi="仿宋" w:eastAsia="仿宋"/>
          <w:sz w:val="36"/>
          <w:szCs w:val="36"/>
        </w:rPr>
        <w:t>废旧装置艺术作品展</w:t>
      </w:r>
      <w:r>
        <w:rPr>
          <w:rFonts w:hint="eastAsia" w:ascii="仿宋" w:hAnsi="仿宋" w:eastAsia="仿宋"/>
          <w:sz w:val="36"/>
          <w:szCs w:val="36"/>
        </w:rPr>
        <w:t>”的通知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各</w:t>
      </w:r>
      <w:r>
        <w:rPr>
          <w:rFonts w:hint="eastAsia" w:ascii="仿宋" w:hAnsi="仿宋" w:eastAsia="仿宋"/>
          <w:sz w:val="28"/>
          <w:szCs w:val="28"/>
          <w:lang w:eastAsia="zh-CN"/>
        </w:rPr>
        <w:t>局属</w:t>
      </w:r>
      <w:r>
        <w:rPr>
          <w:rFonts w:ascii="仿宋" w:hAnsi="仿宋" w:eastAsia="仿宋"/>
          <w:sz w:val="28"/>
          <w:szCs w:val="28"/>
        </w:rPr>
        <w:t>中小学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：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根据郑东新区</w:t>
      </w:r>
      <w:r>
        <w:rPr>
          <w:rFonts w:hint="eastAsia" w:ascii="仿宋" w:hAnsi="仿宋" w:eastAsia="仿宋"/>
          <w:sz w:val="28"/>
          <w:szCs w:val="28"/>
        </w:rPr>
        <w:t>基础</w:t>
      </w:r>
      <w:r>
        <w:rPr>
          <w:rFonts w:ascii="仿宋" w:hAnsi="仿宋" w:eastAsia="仿宋"/>
          <w:sz w:val="28"/>
          <w:szCs w:val="28"/>
        </w:rPr>
        <w:t>教育教学研究室201</w:t>
      </w: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ascii="仿宋" w:hAnsi="仿宋" w:eastAsia="仿宋"/>
          <w:sz w:val="28"/>
          <w:szCs w:val="28"/>
        </w:rPr>
        <w:t>年工作计划，进一步加强我区</w:t>
      </w:r>
      <w:r>
        <w:rPr>
          <w:rFonts w:hint="eastAsia" w:ascii="仿宋" w:hAnsi="仿宋" w:eastAsia="仿宋"/>
          <w:sz w:val="28"/>
          <w:szCs w:val="28"/>
        </w:rPr>
        <w:t>美育及</w:t>
      </w:r>
      <w:r>
        <w:rPr>
          <w:rFonts w:ascii="仿宋" w:hAnsi="仿宋" w:eastAsia="仿宋"/>
          <w:sz w:val="28"/>
          <w:szCs w:val="28"/>
        </w:rPr>
        <w:t>校本课程建设工作，丰富师生精神文化生活，促进学生美术核心素养落实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全面推进素质教育，展现我区</w:t>
      </w:r>
      <w:r>
        <w:rPr>
          <w:rFonts w:hint="eastAsia" w:ascii="仿宋" w:hAnsi="仿宋" w:eastAsia="仿宋"/>
          <w:sz w:val="28"/>
          <w:szCs w:val="28"/>
        </w:rPr>
        <w:t>美育</w:t>
      </w:r>
      <w:r>
        <w:rPr>
          <w:rFonts w:ascii="仿宋" w:hAnsi="仿宋" w:eastAsia="仿宋"/>
          <w:sz w:val="28"/>
          <w:szCs w:val="28"/>
        </w:rPr>
        <w:t>成果及各校</w:t>
      </w:r>
      <w:r>
        <w:rPr>
          <w:rFonts w:hint="eastAsia" w:ascii="仿宋" w:hAnsi="仿宋" w:eastAsia="仿宋"/>
          <w:sz w:val="28"/>
          <w:szCs w:val="28"/>
        </w:rPr>
        <w:t>美术校本课程</w:t>
      </w:r>
      <w:r>
        <w:rPr>
          <w:rFonts w:ascii="仿宋" w:hAnsi="仿宋" w:eastAsia="仿宋"/>
          <w:sz w:val="28"/>
          <w:szCs w:val="28"/>
        </w:rPr>
        <w:t>特色，将决定于</w:t>
      </w: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日举行郑东新区</w:t>
      </w:r>
      <w:r>
        <w:rPr>
          <w:rFonts w:hint="eastAsia" w:ascii="仿宋" w:hAnsi="仿宋" w:eastAsia="仿宋"/>
          <w:sz w:val="28"/>
          <w:szCs w:val="28"/>
        </w:rPr>
        <w:t>“创意无限——</w:t>
      </w:r>
      <w:r>
        <w:rPr>
          <w:rFonts w:ascii="仿宋" w:hAnsi="仿宋" w:eastAsia="仿宋"/>
          <w:sz w:val="28"/>
          <w:szCs w:val="28"/>
        </w:rPr>
        <w:t>废旧装置艺术作品展</w:t>
      </w:r>
      <w:r>
        <w:rPr>
          <w:rFonts w:hint="eastAsia" w:ascii="仿宋" w:hAnsi="仿宋" w:eastAsia="仿宋"/>
          <w:sz w:val="28"/>
          <w:szCs w:val="28"/>
        </w:rPr>
        <w:t>”</w:t>
      </w:r>
      <w:r>
        <w:rPr>
          <w:rFonts w:ascii="仿宋" w:hAnsi="仿宋" w:eastAsia="仿宋"/>
          <w:sz w:val="28"/>
          <w:szCs w:val="28"/>
        </w:rPr>
        <w:t>。现将本次活动有关事宜通知如下：</w:t>
      </w:r>
    </w:p>
    <w:p>
      <w:pPr>
        <w:spacing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一、指导思想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在</w:t>
      </w:r>
      <w:r>
        <w:rPr>
          <w:rFonts w:hint="eastAsia" w:ascii="仿宋" w:hAnsi="仿宋" w:eastAsia="仿宋"/>
          <w:sz w:val="28"/>
          <w:szCs w:val="28"/>
        </w:rPr>
        <w:t>“创造适合每一个学生的教育”的办学理念指引下，我区不断丰富艺术教育特色和美术校本课程内涵，以艺养德、以艺促教、以艺启智，致力提高学生的艺术素养和品格。</w:t>
      </w:r>
      <w:r>
        <w:rPr>
          <w:rFonts w:ascii="仿宋" w:hAnsi="仿宋" w:eastAsia="仿宋"/>
          <w:sz w:val="28"/>
          <w:szCs w:val="28"/>
        </w:rPr>
        <w:t>结合我区实际，通过举办</w:t>
      </w:r>
      <w:r>
        <w:rPr>
          <w:rFonts w:hint="eastAsia" w:ascii="仿宋" w:hAnsi="仿宋" w:eastAsia="仿宋"/>
          <w:sz w:val="28"/>
          <w:szCs w:val="28"/>
        </w:rPr>
        <w:t>“创意无限——</w:t>
      </w:r>
      <w:r>
        <w:rPr>
          <w:rFonts w:ascii="仿宋" w:hAnsi="仿宋" w:eastAsia="仿宋"/>
          <w:sz w:val="28"/>
          <w:szCs w:val="28"/>
        </w:rPr>
        <w:t>废旧装置艺术作品展</w:t>
      </w:r>
      <w:r>
        <w:rPr>
          <w:rFonts w:hint="eastAsia" w:ascii="仿宋" w:hAnsi="仿宋" w:eastAsia="仿宋"/>
          <w:sz w:val="28"/>
          <w:szCs w:val="28"/>
        </w:rPr>
        <w:t>”，一方面为学生的美术表现、创意实践、审美判断等学科素养的发展提供广阔平台，另一方面集中展现各中小学校美术校本课程特色，进一步促进校本课程的深入发展。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kern w:val="0"/>
          <w:sz w:val="28"/>
          <w:szCs w:val="28"/>
          <w:lang w:val="zh-CN"/>
        </w:rPr>
        <w:t>二、活动</w:t>
      </w:r>
      <w:r>
        <w:rPr>
          <w:rFonts w:hint="eastAsia" w:ascii="仿宋" w:hAnsi="仿宋" w:eastAsia="仿宋"/>
          <w:b/>
          <w:sz w:val="28"/>
          <w:szCs w:val="28"/>
        </w:rPr>
        <w:t>主题：</w:t>
      </w:r>
      <w:r>
        <w:rPr>
          <w:rFonts w:hint="eastAsia" w:ascii="仿宋" w:hAnsi="仿宋" w:eastAsia="仿宋"/>
          <w:sz w:val="28"/>
          <w:szCs w:val="28"/>
        </w:rPr>
        <w:t>创意、综合、环保、合作</w:t>
      </w:r>
    </w:p>
    <w:p>
      <w:pPr>
        <w:spacing w:line="560" w:lineRule="exact"/>
        <w:rPr>
          <w:rFonts w:ascii="仿宋" w:hAnsi="仿宋" w:eastAsia="仿宋"/>
          <w:b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三、</w:t>
      </w:r>
      <w:r>
        <w:rPr>
          <w:rFonts w:ascii="仿宋" w:hAnsi="仿宋" w:eastAsia="仿宋"/>
          <w:b/>
          <w:kern w:val="0"/>
          <w:sz w:val="28"/>
          <w:szCs w:val="28"/>
          <w:lang w:val="zh-CN"/>
        </w:rPr>
        <w:t>活动内容</w:t>
      </w:r>
    </w:p>
    <w:p>
      <w:pPr>
        <w:spacing w:line="5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1、以学校为单位进行集体创作，先在校内开展宣传发动工作，普及废旧装置艺术常识，分班级、年级进行创意征集及创意手工活动。</w:t>
      </w:r>
    </w:p>
    <w:p>
      <w:pPr>
        <w:spacing w:line="5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2、通过校内逐层选拔，确定参加区级展览作品，师生合作进行修改、补充、完善，最终形成能够代表本校美育特色的废旧装置艺术作品。</w:t>
      </w:r>
    </w:p>
    <w:p>
      <w:pPr>
        <w:spacing w:line="5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3、各校美术教师要主动有序地记录好整个活动开展的过程，保存活动每个环节的过程性资料（图片、视频、纸稿、会议记录、研讨记录等），并整理完善。</w:t>
      </w:r>
    </w:p>
    <w:p>
      <w:pPr>
        <w:spacing w:line="5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4、各中小学校完成1——2件立体作品，可以是1件作品，也可以是一个系列的作品，参加区级展览比赛。</w:t>
      </w:r>
    </w:p>
    <w:p>
      <w:pPr>
        <w:spacing w:line="5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5、表现内容、材料、手法、风格均不作限制。</w:t>
      </w:r>
    </w:p>
    <w:p>
      <w:pPr>
        <w:spacing w:line="5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6</w:t>
      </w:r>
      <w:r>
        <w:rPr>
          <w:rFonts w:ascii="仿宋" w:hAnsi="仿宋" w:eastAsia="仿宋"/>
          <w:kern w:val="0"/>
          <w:sz w:val="28"/>
          <w:szCs w:val="28"/>
        </w:rPr>
        <w:t>、</w:t>
      </w:r>
      <w:r>
        <w:rPr>
          <w:rFonts w:hint="eastAsia" w:ascii="仿宋" w:hAnsi="仿宋" w:eastAsia="仿宋"/>
          <w:kern w:val="0"/>
          <w:sz w:val="28"/>
          <w:szCs w:val="28"/>
        </w:rPr>
        <w:t>各校</w:t>
      </w:r>
      <w:r>
        <w:rPr>
          <w:rFonts w:ascii="仿宋" w:hAnsi="仿宋" w:eastAsia="仿宋"/>
          <w:kern w:val="0"/>
          <w:sz w:val="28"/>
          <w:szCs w:val="28"/>
        </w:rPr>
        <w:t>作品标签</w:t>
      </w:r>
      <w:r>
        <w:rPr>
          <w:rFonts w:hint="eastAsia" w:ascii="仿宋" w:hAnsi="仿宋" w:eastAsia="仿宋"/>
          <w:kern w:val="0"/>
          <w:sz w:val="28"/>
          <w:szCs w:val="28"/>
        </w:rPr>
        <w:t>自我</w:t>
      </w:r>
      <w:r>
        <w:rPr>
          <w:rFonts w:ascii="仿宋" w:hAnsi="仿宋" w:eastAsia="仿宋"/>
          <w:kern w:val="0"/>
          <w:sz w:val="28"/>
          <w:szCs w:val="28"/>
        </w:rPr>
        <w:t>设计</w:t>
      </w:r>
      <w:r>
        <w:rPr>
          <w:rFonts w:hint="eastAsia" w:ascii="仿宋" w:hAnsi="仿宋" w:eastAsia="仿宋"/>
          <w:kern w:val="0"/>
          <w:sz w:val="28"/>
          <w:szCs w:val="28"/>
        </w:rPr>
        <w:t>制作，</w:t>
      </w:r>
      <w:r>
        <w:rPr>
          <w:rFonts w:ascii="仿宋" w:hAnsi="仿宋" w:eastAsia="仿宋"/>
          <w:kern w:val="0"/>
          <w:sz w:val="28"/>
          <w:szCs w:val="28"/>
        </w:rPr>
        <w:t>内容包括</w:t>
      </w:r>
      <w:r>
        <w:rPr>
          <w:rFonts w:hint="eastAsia" w:ascii="仿宋" w:hAnsi="仿宋" w:eastAsia="仿宋"/>
          <w:kern w:val="0"/>
          <w:sz w:val="28"/>
          <w:szCs w:val="28"/>
        </w:rPr>
        <w:t>：学校名称、</w:t>
      </w:r>
      <w:r>
        <w:rPr>
          <w:rFonts w:ascii="仿宋" w:hAnsi="仿宋" w:eastAsia="仿宋"/>
          <w:kern w:val="0"/>
          <w:sz w:val="28"/>
          <w:szCs w:val="28"/>
        </w:rPr>
        <w:t>作品名称</w:t>
      </w:r>
      <w:r>
        <w:rPr>
          <w:rFonts w:hint="eastAsia" w:ascii="仿宋" w:hAnsi="仿宋" w:eastAsia="仿宋"/>
          <w:kern w:val="0"/>
          <w:sz w:val="28"/>
          <w:szCs w:val="28"/>
        </w:rPr>
        <w:t>、</w:t>
      </w:r>
      <w:r>
        <w:rPr>
          <w:rFonts w:ascii="仿宋" w:hAnsi="仿宋" w:eastAsia="仿宋"/>
          <w:kern w:val="0"/>
          <w:sz w:val="28"/>
          <w:szCs w:val="28"/>
        </w:rPr>
        <w:t>创作者</w:t>
      </w:r>
      <w:r>
        <w:rPr>
          <w:rFonts w:hint="eastAsia" w:ascii="仿宋" w:hAnsi="仿宋" w:eastAsia="仿宋"/>
          <w:kern w:val="0"/>
          <w:sz w:val="28"/>
          <w:szCs w:val="28"/>
        </w:rPr>
        <w:t>、</w:t>
      </w:r>
      <w:r>
        <w:rPr>
          <w:rFonts w:ascii="仿宋" w:hAnsi="仿宋" w:eastAsia="仿宋"/>
          <w:kern w:val="0"/>
          <w:sz w:val="28"/>
          <w:szCs w:val="28"/>
        </w:rPr>
        <w:t>辅导教师</w:t>
      </w:r>
      <w:r>
        <w:rPr>
          <w:rFonts w:hint="eastAsia" w:ascii="仿宋" w:hAnsi="仿宋" w:eastAsia="仿宋"/>
          <w:kern w:val="0"/>
          <w:sz w:val="28"/>
          <w:szCs w:val="28"/>
        </w:rPr>
        <w:t>、创意说明及创意完善的过程。</w:t>
      </w:r>
    </w:p>
    <w:p>
      <w:pPr>
        <w:spacing w:line="56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四、活动时间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1、3月24日各校美术组长汇报活动方案及活动开展情况。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2、4月28日各校美术组长进行阶段性汇报交流展示。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3、5月31日布展。</w:t>
      </w:r>
    </w:p>
    <w:p>
      <w:pPr>
        <w:spacing w:line="56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五、奖项设计</w:t>
      </w:r>
    </w:p>
    <w:p>
      <w:pPr>
        <w:spacing w:line="5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1.</w:t>
      </w:r>
      <w:r>
        <w:rPr>
          <w:rFonts w:hint="eastAsia" w:ascii="仿宋" w:hAnsi="仿宋" w:eastAsia="仿宋"/>
          <w:kern w:val="0"/>
          <w:sz w:val="28"/>
          <w:szCs w:val="28"/>
        </w:rPr>
        <w:t>评奖活动分为小学组和中学组两个组别。各设一、二等奖，获奖作品设学生创作奖、教师辅导奖，同一件获奖作品学生名额不超8人，辅导教师名额不超4名，由郑东新区教育文化体育局颁发证书。</w:t>
      </w:r>
      <w:r>
        <w:rPr>
          <w:rFonts w:ascii="仿宋" w:hAnsi="仿宋" w:eastAsia="仿宋"/>
          <w:kern w:val="0"/>
          <w:sz w:val="28"/>
          <w:szCs w:val="28"/>
        </w:rPr>
        <w:t xml:space="preserve"> </w:t>
      </w:r>
    </w:p>
    <w:p>
      <w:pPr>
        <w:spacing w:line="5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2.</w:t>
      </w:r>
      <w:r>
        <w:rPr>
          <w:rFonts w:hint="eastAsia" w:ascii="仿宋" w:hAnsi="仿宋" w:eastAsia="仿宋"/>
          <w:kern w:val="0"/>
          <w:sz w:val="28"/>
          <w:szCs w:val="28"/>
        </w:rPr>
        <w:t>根据各校比赛和组织情况，设集体组织奖和个人组织奖。</w:t>
      </w:r>
    </w:p>
    <w:p>
      <w:pPr>
        <w:spacing w:line="56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六、组织机构</w:t>
      </w:r>
    </w:p>
    <w:p>
      <w:pPr>
        <w:spacing w:line="560" w:lineRule="exact"/>
        <w:ind w:firstLine="560" w:firstLineChars="20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kern w:val="0"/>
          <w:sz w:val="28"/>
          <w:szCs w:val="28"/>
        </w:rPr>
        <w:t>创意无限——</w:t>
      </w:r>
      <w:r>
        <w:rPr>
          <w:rFonts w:ascii="仿宋" w:hAnsi="仿宋" w:eastAsia="仿宋"/>
          <w:kern w:val="0"/>
          <w:sz w:val="28"/>
          <w:szCs w:val="28"/>
        </w:rPr>
        <w:t>废旧装置艺术作品展</w:t>
      </w:r>
      <w:r>
        <w:rPr>
          <w:rFonts w:hint="eastAsia" w:ascii="仿宋" w:hAnsi="仿宋" w:eastAsia="仿宋"/>
          <w:kern w:val="0"/>
          <w:sz w:val="28"/>
          <w:szCs w:val="28"/>
        </w:rPr>
        <w:t>”由郑东新区基础教育教学研究室主办，各中小学校承办。</w:t>
      </w:r>
    </w:p>
    <w:p>
      <w:pPr>
        <w:spacing w:line="56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七、联系方式</w:t>
      </w:r>
    </w:p>
    <w:p>
      <w:pPr>
        <w:spacing w:line="5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联系电话：</w:t>
      </w:r>
      <w:r>
        <w:rPr>
          <w:rFonts w:ascii="仿宋" w:hAnsi="仿宋" w:eastAsia="仿宋"/>
          <w:kern w:val="0"/>
          <w:sz w:val="28"/>
          <w:szCs w:val="28"/>
        </w:rPr>
        <w:t xml:space="preserve"> 0371-65</w:t>
      </w:r>
      <w:r>
        <w:rPr>
          <w:rFonts w:hint="eastAsia" w:ascii="仿宋" w:hAnsi="仿宋" w:eastAsia="仿宋"/>
          <w:kern w:val="0"/>
          <w:sz w:val="28"/>
          <w:szCs w:val="28"/>
        </w:rPr>
        <w:t>807375</w:t>
      </w:r>
      <w:r>
        <w:rPr>
          <w:rFonts w:ascii="仿宋" w:hAnsi="仿宋" w:eastAsia="仿宋"/>
          <w:kern w:val="0"/>
          <w:sz w:val="28"/>
          <w:szCs w:val="28"/>
        </w:rPr>
        <w:t xml:space="preserve">   </w:t>
      </w:r>
    </w:p>
    <w:p>
      <w:pPr>
        <w:spacing w:line="5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联</w:t>
      </w:r>
      <w:r>
        <w:rPr>
          <w:rFonts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系</w:t>
      </w:r>
      <w:r>
        <w:rPr>
          <w:rFonts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人：</w:t>
      </w:r>
      <w:r>
        <w:rPr>
          <w:rFonts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麻白娟</w:t>
      </w:r>
      <w:r>
        <w:rPr>
          <w:rFonts w:ascii="仿宋" w:hAnsi="仿宋" w:eastAsia="仿宋"/>
          <w:kern w:val="0"/>
          <w:sz w:val="28"/>
          <w:szCs w:val="28"/>
        </w:rPr>
        <w:t> 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 15981868387</w:t>
      </w:r>
    </w:p>
    <w:p>
      <w:pPr>
        <w:spacing w:line="5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邮</w:t>
      </w:r>
      <w:r>
        <w:rPr>
          <w:rFonts w:ascii="仿宋" w:hAnsi="仿宋" w:eastAsia="仿宋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/>
          <w:kern w:val="0"/>
          <w:sz w:val="28"/>
          <w:szCs w:val="28"/>
        </w:rPr>
        <w:t>箱：</w:t>
      </w:r>
      <w:r>
        <w:rPr>
          <w:rFonts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1142480352</w:t>
      </w:r>
      <w:r>
        <w:rPr>
          <w:rFonts w:ascii="仿宋" w:hAnsi="仿宋" w:eastAsia="仿宋"/>
          <w:kern w:val="0"/>
          <w:sz w:val="28"/>
          <w:szCs w:val="28"/>
        </w:rPr>
        <w:t xml:space="preserve">@qq.com </w:t>
      </w:r>
    </w:p>
    <w:p>
      <w:pPr>
        <w:spacing w:line="5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地</w:t>
      </w:r>
      <w:r>
        <w:rPr>
          <w:rFonts w:ascii="仿宋" w:hAnsi="仿宋" w:eastAsia="仿宋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/>
          <w:kern w:val="0"/>
          <w:sz w:val="28"/>
          <w:szCs w:val="28"/>
        </w:rPr>
        <w:t>址：</w:t>
      </w:r>
      <w:r>
        <w:rPr>
          <w:rFonts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郑东新区外国语学校行政楼502号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7F"/>
    <w:rsid w:val="00116A67"/>
    <w:rsid w:val="002562A8"/>
    <w:rsid w:val="004D18B7"/>
    <w:rsid w:val="00597954"/>
    <w:rsid w:val="00672AD6"/>
    <w:rsid w:val="007128A5"/>
    <w:rsid w:val="007272C4"/>
    <w:rsid w:val="0079431C"/>
    <w:rsid w:val="008C25F7"/>
    <w:rsid w:val="008E4905"/>
    <w:rsid w:val="00A86BEC"/>
    <w:rsid w:val="00AA19D4"/>
    <w:rsid w:val="00AA2FF9"/>
    <w:rsid w:val="00AA5678"/>
    <w:rsid w:val="00AC1974"/>
    <w:rsid w:val="00B92D39"/>
    <w:rsid w:val="00C05E3D"/>
    <w:rsid w:val="00CD08F4"/>
    <w:rsid w:val="00D24B00"/>
    <w:rsid w:val="00D669D3"/>
    <w:rsid w:val="00D7217F"/>
    <w:rsid w:val="00D85250"/>
    <w:rsid w:val="00E312AC"/>
    <w:rsid w:val="00FB32A0"/>
    <w:rsid w:val="00FD15BA"/>
    <w:rsid w:val="00FE61EA"/>
    <w:rsid w:val="15C933E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160</Words>
  <Characters>917</Characters>
  <Lines>7</Lines>
  <Paragraphs>2</Paragraphs>
  <TotalTime>0</TotalTime>
  <ScaleCrop>false</ScaleCrop>
  <LinksUpToDate>false</LinksUpToDate>
  <CharactersWithSpaces>1075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2017-02-21T02:08:00Z</dcterms:created>
  <dc:creator>lenovo</dc:creator>
  <cp:lastModifiedBy>Administrator</cp:lastModifiedBy>
  <dcterms:modified xsi:type="dcterms:W3CDTF">2017-03-27T03:09:03Z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